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2357" w14:textId="77777777" w:rsidR="00793D96" w:rsidRDefault="00793D96" w:rsidP="00793D96">
      <w:pPr>
        <w:spacing w:before="225" w:after="0" w:line="240" w:lineRule="auto"/>
        <w:rPr>
          <w:rFonts w:ascii="Trebuchet MS" w:eastAsia="Times New Roman" w:hAnsi="Trebuchet MS" w:cs="Times New Roman"/>
          <w:color w:val="000000"/>
          <w:sz w:val="32"/>
          <w:szCs w:val="32"/>
        </w:rPr>
      </w:pPr>
      <w:r w:rsidRPr="00793D96">
        <w:rPr>
          <w:rFonts w:ascii="Trebuchet MS" w:eastAsia="Times New Roman" w:hAnsi="Trebuchet MS" w:cs="Times New Roman"/>
          <w:color w:val="000000"/>
          <w:sz w:val="32"/>
          <w:szCs w:val="32"/>
        </w:rPr>
        <w:t xml:space="preserve">Benchmark - Developing Contingency Strategies for Information System </w:t>
      </w:r>
    </w:p>
    <w:p w14:paraId="3AEAB78D" w14:textId="14CAF498" w:rsidR="00793D96" w:rsidRPr="00793D96" w:rsidRDefault="00793D96" w:rsidP="00793D96">
      <w:pPr>
        <w:spacing w:before="225"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24/7 monitoring of all network activity is an invaluable tool for enhancing your security posture. An effective Incident Response Plan (IRP) is essential to mitigation of attacks, while a Disaster Recovery Plan (DRP) provides support for unexpected environmental obstacles to information systems. For both IRP and DRP, a company must develop strategies to recover from unexpected </w:t>
      </w:r>
      <w:proofErr w:type="gramStart"/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interruptions, and</w:t>
      </w:r>
      <w:proofErr w:type="gramEnd"/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exercise these plans to ensure all applicable personnel are prepped and aware of their roles. In Topic 5, a minor Business Impact Analysis (BIA) was conducted, which identified the critical assets to the company. These assets will be used to aid in the development of a contingency plan to ensure business continuity in the presence of an event.</w:t>
      </w:r>
    </w:p>
    <w:p w14:paraId="59907084" w14:textId="77777777" w:rsidR="00793D96" w:rsidRPr="00793D96" w:rsidRDefault="00793D96" w:rsidP="00793D96">
      <w:pPr>
        <w:spacing w:before="225"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  <w:highlight w:val="yellow"/>
        </w:rPr>
        <w:t>This assignment exercises the analysis and development of a Lite Contingency Plan (BIA, IRP, DRP, and Business Continuity Plan: BCP</w:t>
      </w: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). The development of a workflow diagram is essential in displaying the relationship between the four components. This is critical for the IRP and DRP, as an IRP can launch a DRP when a threat disrupts a system through ransomware, DDoS, or other malicious attacks against a system.</w:t>
      </w:r>
    </w:p>
    <w:p w14:paraId="15395F0F" w14:textId="77777777" w:rsidR="00793D96" w:rsidRPr="00793D96" w:rsidRDefault="00793D96" w:rsidP="00793D96">
      <w:pPr>
        <w:spacing w:before="225"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  <w:highlight w:val="yellow"/>
        </w:rPr>
        <w:t>Use the following guidelines to create an 8- to 12-page report using the same corporate profile selected earlier</w:t>
      </w: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.</w:t>
      </w:r>
    </w:p>
    <w:p w14:paraId="55007387" w14:textId="77777777" w:rsidR="00793D96" w:rsidRPr="00793D96" w:rsidRDefault="00793D96" w:rsidP="00793D96">
      <w:pPr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bdr w:val="none" w:sz="0" w:space="0" w:color="auto" w:frame="1"/>
        </w:rPr>
        <w:t>Business Impact Analysis</w:t>
      </w:r>
    </w:p>
    <w:p w14:paraId="0D5CDAE9" w14:textId="77777777" w:rsidR="00793D96" w:rsidRPr="00793D96" w:rsidRDefault="00793D96" w:rsidP="00793D96">
      <w:pPr>
        <w:numPr>
          <w:ilvl w:val="0"/>
          <w:numId w:val="5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  <w:highlight w:val="yellow"/>
        </w:rPr>
        <w:t>In one to two paragraphs</w:t>
      </w: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, summarize the objective of conducting a BIA for your selected company. Describe the benefits, potential outcomes, and company enhancements.</w:t>
      </w:r>
    </w:p>
    <w:p w14:paraId="3E46E074" w14:textId="77777777" w:rsidR="00793D96" w:rsidRPr="00793D96" w:rsidRDefault="00793D96" w:rsidP="00793D96">
      <w:pPr>
        <w:numPr>
          <w:ilvl w:val="0"/>
          <w:numId w:val="5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Obtain the list of threats against the assets identified in your Topic 5 assignment, "Risk Management Assessment and Control," and place them in a table.</w:t>
      </w:r>
    </w:p>
    <w:p w14:paraId="401DAABE" w14:textId="77777777" w:rsidR="00793D96" w:rsidRPr="00793D96" w:rsidRDefault="00793D96" w:rsidP="00793D96">
      <w:pPr>
        <w:numPr>
          <w:ilvl w:val="0"/>
          <w:numId w:val="5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Prioritize this list from highest impact to lowest impact to the company.</w:t>
      </w:r>
    </w:p>
    <w:p w14:paraId="4D2C0461" w14:textId="77777777" w:rsidR="00793D96" w:rsidRPr="00793D96" w:rsidRDefault="00793D96" w:rsidP="00793D96">
      <w:pPr>
        <w:numPr>
          <w:ilvl w:val="0"/>
          <w:numId w:val="5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Add a column and describe how loss of the process, system, data, etc., will impact the company.</w:t>
      </w:r>
    </w:p>
    <w:p w14:paraId="2CB0D069" w14:textId="77777777" w:rsidR="00793D96" w:rsidRPr="00793D96" w:rsidRDefault="00793D96" w:rsidP="00793D96">
      <w:pPr>
        <w:numPr>
          <w:ilvl w:val="0"/>
          <w:numId w:val="5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Assuming worst-case scenario, add a column and describe the appropriate measures to recover from the threat.</w:t>
      </w:r>
    </w:p>
    <w:p w14:paraId="16381773" w14:textId="77777777" w:rsidR="00793D96" w:rsidRPr="00793D96" w:rsidRDefault="00793D96" w:rsidP="00793D96">
      <w:pPr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bdr w:val="none" w:sz="0" w:space="0" w:color="auto" w:frame="1"/>
        </w:rPr>
        <w:t>Incident Response Plan (IRP)</w:t>
      </w:r>
    </w:p>
    <w:p w14:paraId="00E85F50" w14:textId="77777777" w:rsidR="00793D96" w:rsidRPr="00793D96" w:rsidRDefault="00793D96" w:rsidP="00793D96">
      <w:pPr>
        <w:spacing w:before="225"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  <w:highlight w:val="yellow"/>
        </w:rPr>
        <w:t>In three to four pages</w:t>
      </w: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, detail an IRP to include:</w:t>
      </w:r>
    </w:p>
    <w:p w14:paraId="6D9D2CF1" w14:textId="77777777" w:rsidR="00793D96" w:rsidRPr="00793D96" w:rsidRDefault="00793D96" w:rsidP="00793D96">
      <w:pPr>
        <w:numPr>
          <w:ilvl w:val="0"/>
          <w:numId w:val="6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Brief overview</w:t>
      </w:r>
    </w:p>
    <w:p w14:paraId="41D21230" w14:textId="77777777" w:rsidR="00793D96" w:rsidRPr="00793D96" w:rsidRDefault="00793D96" w:rsidP="00793D96">
      <w:pPr>
        <w:numPr>
          <w:ilvl w:val="0"/>
          <w:numId w:val="6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Roles and responsibilities (from Users to CISO)</w:t>
      </w:r>
    </w:p>
    <w:p w14:paraId="33108B63" w14:textId="77777777" w:rsidR="00793D96" w:rsidRPr="00793D96" w:rsidRDefault="00793D96" w:rsidP="00793D96">
      <w:pPr>
        <w:numPr>
          <w:ilvl w:val="0"/>
          <w:numId w:val="6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Reporting guidelines</w:t>
      </w:r>
    </w:p>
    <w:p w14:paraId="1CC0278A" w14:textId="77777777" w:rsidR="00793D96" w:rsidRPr="00793D96" w:rsidRDefault="00793D96" w:rsidP="00793D96">
      <w:pPr>
        <w:numPr>
          <w:ilvl w:val="0"/>
          <w:numId w:val="6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Example workflows diagram – Event to resolution</w:t>
      </w:r>
    </w:p>
    <w:p w14:paraId="12B9930E" w14:textId="77777777" w:rsidR="00793D96" w:rsidRPr="00793D96" w:rsidRDefault="00793D96" w:rsidP="00793D96">
      <w:pPr>
        <w:numPr>
          <w:ilvl w:val="0"/>
          <w:numId w:val="6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Explain the six stages of incident handling as it relates to the </w:t>
      </w:r>
      <w:proofErr w:type="gramStart"/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company</w:t>
      </w:r>
      <w:proofErr w:type="gramEnd"/>
    </w:p>
    <w:p w14:paraId="744B4338" w14:textId="77777777" w:rsidR="00793D96" w:rsidRPr="00793D96" w:rsidRDefault="00793D96" w:rsidP="00793D96">
      <w:pPr>
        <w:numPr>
          <w:ilvl w:val="0"/>
          <w:numId w:val="6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Escalation procedures with an associated chart</w:t>
      </w:r>
    </w:p>
    <w:p w14:paraId="065EB1F6" w14:textId="77777777" w:rsidR="00793D96" w:rsidRPr="00793D96" w:rsidRDefault="00793D96" w:rsidP="00793D96">
      <w:pPr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bdr w:val="none" w:sz="0" w:space="0" w:color="auto" w:frame="1"/>
        </w:rPr>
        <w:t>Disaster Recovery Plan (DRP)</w:t>
      </w:r>
    </w:p>
    <w:p w14:paraId="79DDCC28" w14:textId="77777777" w:rsidR="00793D96" w:rsidRPr="00793D96" w:rsidRDefault="00793D96" w:rsidP="00793D96">
      <w:pPr>
        <w:spacing w:before="225"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Establish a DRP Policy in </w:t>
      </w:r>
      <w:r w:rsidRPr="00793D96">
        <w:rPr>
          <w:rFonts w:ascii="Trebuchet MS" w:eastAsia="Times New Roman" w:hAnsi="Trebuchet MS" w:cs="Times New Roman"/>
          <w:color w:val="000000"/>
          <w:sz w:val="18"/>
          <w:szCs w:val="18"/>
          <w:highlight w:val="yellow"/>
        </w:rPr>
        <w:t>one to two pages</w:t>
      </w: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that contains the following in alignment with the company:</w:t>
      </w:r>
    </w:p>
    <w:p w14:paraId="4CEE17A9" w14:textId="77777777" w:rsidR="00793D96" w:rsidRPr="00793D96" w:rsidRDefault="00793D96" w:rsidP="00793D96">
      <w:pPr>
        <w:numPr>
          <w:ilvl w:val="0"/>
          <w:numId w:val="7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Purpose</w:t>
      </w:r>
    </w:p>
    <w:p w14:paraId="650E956B" w14:textId="77777777" w:rsidR="00793D96" w:rsidRPr="00793D96" w:rsidRDefault="00793D96" w:rsidP="00793D96">
      <w:pPr>
        <w:numPr>
          <w:ilvl w:val="0"/>
          <w:numId w:val="7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Scope</w:t>
      </w:r>
    </w:p>
    <w:p w14:paraId="7B8720B4" w14:textId="77777777" w:rsidR="00793D96" w:rsidRPr="00793D96" w:rsidRDefault="00793D96" w:rsidP="00793D96">
      <w:pPr>
        <w:numPr>
          <w:ilvl w:val="0"/>
          <w:numId w:val="7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Roles and responsibilities</w:t>
      </w:r>
    </w:p>
    <w:p w14:paraId="09FE9CBE" w14:textId="77777777" w:rsidR="00793D96" w:rsidRPr="00793D96" w:rsidRDefault="00793D96" w:rsidP="00793D96">
      <w:pPr>
        <w:numPr>
          <w:ilvl w:val="0"/>
          <w:numId w:val="7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Resource requirements</w:t>
      </w:r>
    </w:p>
    <w:p w14:paraId="07CFE88A" w14:textId="77777777" w:rsidR="00793D96" w:rsidRPr="00793D96" w:rsidRDefault="00793D96" w:rsidP="00793D96">
      <w:pPr>
        <w:numPr>
          <w:ilvl w:val="0"/>
          <w:numId w:val="7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Training requirements</w:t>
      </w:r>
    </w:p>
    <w:p w14:paraId="4E189C7F" w14:textId="77777777" w:rsidR="00793D96" w:rsidRPr="00793D96" w:rsidRDefault="00793D96" w:rsidP="00793D96">
      <w:pPr>
        <w:numPr>
          <w:ilvl w:val="0"/>
          <w:numId w:val="7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Exercise and testing schedules (include IRP exercise and schedules)</w:t>
      </w:r>
    </w:p>
    <w:p w14:paraId="21388DFA" w14:textId="4B67B608" w:rsidR="00793D96" w:rsidRDefault="00793D96" w:rsidP="00793D96">
      <w:pPr>
        <w:numPr>
          <w:ilvl w:val="0"/>
          <w:numId w:val="7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Plan maintenance schedules</w:t>
      </w:r>
    </w:p>
    <w:p w14:paraId="64BF4126" w14:textId="77777777" w:rsidR="00C72BF3" w:rsidRPr="00793D96" w:rsidRDefault="00C72BF3" w:rsidP="00C72BF3">
      <w:p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</w:p>
    <w:p w14:paraId="11AB817F" w14:textId="77777777" w:rsidR="00793D96" w:rsidRPr="00793D96" w:rsidRDefault="00793D96" w:rsidP="00793D96">
      <w:pPr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bdr w:val="none" w:sz="0" w:space="0" w:color="auto" w:frame="1"/>
        </w:rPr>
        <w:lastRenderedPageBreak/>
        <w:t>Business Continuity Plan (BRP)</w:t>
      </w:r>
    </w:p>
    <w:p w14:paraId="7B939829" w14:textId="77777777" w:rsidR="00793D96" w:rsidRPr="00793D96" w:rsidRDefault="00793D96" w:rsidP="00793D96">
      <w:pPr>
        <w:spacing w:before="225"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  <w:highlight w:val="yellow"/>
        </w:rPr>
        <w:t>In three to four pages</w:t>
      </w: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, close out the assignment with a complete BC Plan that includes the following:</w:t>
      </w:r>
    </w:p>
    <w:p w14:paraId="6841517B" w14:textId="77777777" w:rsidR="00793D96" w:rsidRPr="00793D96" w:rsidRDefault="00793D96" w:rsidP="00793D96">
      <w:pPr>
        <w:numPr>
          <w:ilvl w:val="0"/>
          <w:numId w:val="8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Describe which usage strategy (Hot site, Warm site, or Cold site) the company will use and why (explain the benefit to the company).</w:t>
      </w:r>
    </w:p>
    <w:p w14:paraId="2CDFCDCD" w14:textId="77777777" w:rsidR="00793D96" w:rsidRPr="00793D96" w:rsidRDefault="00793D96" w:rsidP="00793D96">
      <w:pPr>
        <w:numPr>
          <w:ilvl w:val="0"/>
          <w:numId w:val="8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Explain how the company will use and sustain the usage strategy.</w:t>
      </w:r>
    </w:p>
    <w:p w14:paraId="20E6FD74" w14:textId="77777777" w:rsidR="00793D96" w:rsidRPr="00793D96" w:rsidRDefault="00793D96" w:rsidP="00793D96">
      <w:pPr>
        <w:numPr>
          <w:ilvl w:val="0"/>
          <w:numId w:val="8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Detail the critical systems/assets recovery procedures.</w:t>
      </w:r>
    </w:p>
    <w:p w14:paraId="589605A9" w14:textId="77777777" w:rsidR="00793D96" w:rsidRPr="00793D96" w:rsidRDefault="00793D96" w:rsidP="00793D96">
      <w:pPr>
        <w:numPr>
          <w:ilvl w:val="0"/>
          <w:numId w:val="8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Provide processes to reestablish business operations and security operations. Include disaster to alternate site and restoration back to original state.</w:t>
      </w:r>
    </w:p>
    <w:p w14:paraId="0E63F8EB" w14:textId="77777777" w:rsidR="00793D96" w:rsidRPr="00793D96" w:rsidRDefault="00793D96" w:rsidP="00793D96">
      <w:pPr>
        <w:numPr>
          <w:ilvl w:val="0"/>
          <w:numId w:val="8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Provide and describe a worst-case scenario timeline (disaster to recovery).</w:t>
      </w:r>
    </w:p>
    <w:p w14:paraId="2C50FEA7" w14:textId="77777777" w:rsidR="00793D96" w:rsidRPr="00793D96" w:rsidRDefault="00793D96" w:rsidP="00793D96">
      <w:pPr>
        <w:numPr>
          <w:ilvl w:val="0"/>
          <w:numId w:val="8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Describe readiness, training, exercises, and BC process reviews/updates.</w:t>
      </w:r>
    </w:p>
    <w:p w14:paraId="3A4617BF" w14:textId="77777777" w:rsidR="00793D96" w:rsidRPr="00C5427C" w:rsidRDefault="00793D96" w:rsidP="00793D96">
      <w:pPr>
        <w:spacing w:before="225" w:after="0" w:line="240" w:lineRule="auto"/>
        <w:rPr>
          <w:rFonts w:ascii="Trebuchet MS" w:eastAsia="Times New Roman" w:hAnsi="Trebuchet MS" w:cs="Times New Roman"/>
          <w:b/>
          <w:bCs/>
          <w:color w:val="000000"/>
          <w:sz w:val="18"/>
          <w:szCs w:val="18"/>
        </w:rPr>
      </w:pPr>
      <w:r w:rsidRPr="00C5427C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highlight w:val="yellow"/>
        </w:rPr>
        <w:t>Include diagrams, tables, and charts as directed by the instructor.</w:t>
      </w:r>
    </w:p>
    <w:p w14:paraId="2E09D461" w14:textId="77777777" w:rsidR="00793D96" w:rsidRPr="00793D96" w:rsidRDefault="00793D96" w:rsidP="00793D96">
      <w:pPr>
        <w:spacing w:before="225"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793D96">
        <w:rPr>
          <w:rFonts w:ascii="Trebuchet MS" w:eastAsia="Times New Roman" w:hAnsi="Trebuchet MS" w:cs="Times New Roman"/>
          <w:color w:val="000000"/>
          <w:sz w:val="18"/>
          <w:szCs w:val="18"/>
        </w:rPr>
        <w:t>APA style is not required, but solid academic writing is expected.</w:t>
      </w:r>
    </w:p>
    <w:p w14:paraId="0A9B1395" w14:textId="79AEBAC8" w:rsidR="007E301B" w:rsidRDefault="00C5427C"/>
    <w:p w14:paraId="61BFA7F1" w14:textId="38BE164D" w:rsidR="00FF3F93" w:rsidRDefault="00FF3F93">
      <w:r>
        <w:t>The link below is to the made-up corporate company.</w:t>
      </w:r>
    </w:p>
    <w:p w14:paraId="33B9D485" w14:textId="65778634" w:rsidR="00FF3F93" w:rsidRDefault="00C5427C">
      <w:hyperlink r:id="rId5" w:anchor="/" w:history="1">
        <w:r w:rsidR="00FF3F93" w:rsidRPr="00456B04">
          <w:rPr>
            <w:rStyle w:val="Hyperlink"/>
          </w:rPr>
          <w:t>https://lc.gcumedia.com/itt115/company-website-profiles/v2.1/canyon-aeronautics/#/</w:t>
        </w:r>
      </w:hyperlink>
    </w:p>
    <w:p w14:paraId="12B015EA" w14:textId="77777777" w:rsidR="00FF3F93" w:rsidRDefault="00FF3F93"/>
    <w:sectPr w:rsidR="00FF3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A7643"/>
    <w:multiLevelType w:val="multilevel"/>
    <w:tmpl w:val="8E865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370C8C"/>
    <w:multiLevelType w:val="multilevel"/>
    <w:tmpl w:val="2F88E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A4AC7"/>
    <w:multiLevelType w:val="multilevel"/>
    <w:tmpl w:val="04E2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8719B5"/>
    <w:multiLevelType w:val="multilevel"/>
    <w:tmpl w:val="E2485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281CAE"/>
    <w:multiLevelType w:val="multilevel"/>
    <w:tmpl w:val="FD6A5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660882"/>
    <w:multiLevelType w:val="multilevel"/>
    <w:tmpl w:val="1076E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81597B"/>
    <w:multiLevelType w:val="multilevel"/>
    <w:tmpl w:val="F57E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5C1924"/>
    <w:multiLevelType w:val="multilevel"/>
    <w:tmpl w:val="8356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A1"/>
    <w:rsid w:val="000F08D3"/>
    <w:rsid w:val="0018400E"/>
    <w:rsid w:val="001B44FE"/>
    <w:rsid w:val="003F3065"/>
    <w:rsid w:val="004154B9"/>
    <w:rsid w:val="004653E4"/>
    <w:rsid w:val="0047334D"/>
    <w:rsid w:val="00793D96"/>
    <w:rsid w:val="008B37A1"/>
    <w:rsid w:val="0095453F"/>
    <w:rsid w:val="00C5427C"/>
    <w:rsid w:val="00C72BF3"/>
    <w:rsid w:val="00CB29F4"/>
    <w:rsid w:val="00D840D0"/>
    <w:rsid w:val="00DC25C9"/>
    <w:rsid w:val="00DC27D4"/>
    <w:rsid w:val="00EA0EDD"/>
    <w:rsid w:val="00FF3F93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B6DC"/>
  <w15:chartTrackingRefBased/>
  <w15:docId w15:val="{EAC786C2-3998-43A8-B02E-7F4F6C1E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37A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F9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84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c.gcumedia.com/itt115/company-website-profiles/v2.1/canyon-aeronauti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Morales Jr.</dc:creator>
  <cp:keywords/>
  <dc:description/>
  <cp:lastModifiedBy>Antonio Morales Jr.</cp:lastModifiedBy>
  <cp:revision>22</cp:revision>
  <dcterms:created xsi:type="dcterms:W3CDTF">2021-05-31T19:12:00Z</dcterms:created>
  <dcterms:modified xsi:type="dcterms:W3CDTF">2021-05-31T19:21:00Z</dcterms:modified>
</cp:coreProperties>
</file>